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7405F214" w14:textId="77777777" w:rsidR="0054508B" w:rsidRDefault="0054508B" w:rsidP="0054508B">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proofErr w:type="spellStart"/>
            <w:r>
              <w:rPr>
                <w:rFonts w:asciiTheme="minorHAnsi" w:hAnsiTheme="minorHAnsi" w:cstheme="minorHAnsi"/>
                <w:b/>
                <w:smallCaps/>
                <w:color w:val="005D83"/>
                <w:sz w:val="40"/>
                <w:szCs w:val="40"/>
              </w:rPr>
              <w:t>ECP_CUR</w:t>
            </w:r>
            <w:r w:rsidR="00E1499C" w:rsidRPr="009B60CF">
              <w:rPr>
                <w:rFonts w:asciiTheme="minorHAnsi" w:hAnsiTheme="minorHAnsi" w:cstheme="minorHAnsi"/>
                <w:b/>
                <w:smallCaps/>
                <w:color w:val="005D83"/>
                <w:sz w:val="40"/>
                <w:szCs w:val="40"/>
              </w:rPr>
              <w:t>_</w:t>
            </w:r>
            <w:r>
              <w:rPr>
                <w:rFonts w:asciiTheme="minorHAnsi" w:hAnsiTheme="minorHAnsi" w:cstheme="minorHAnsi"/>
                <w:b/>
                <w:smallCaps/>
                <w:color w:val="005D83"/>
                <w:sz w:val="40"/>
                <w:szCs w:val="40"/>
              </w:rPr>
              <w:t>Renouv</w:t>
            </w:r>
            <w:proofErr w:type="spellEnd"/>
          </w:p>
          <w:p w14:paraId="76007BC8" w14:textId="585A321C" w:rsidR="00CA0616" w:rsidRPr="00291A7D" w:rsidRDefault="00CA0616" w:rsidP="0054508B">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bookmarkEnd w:id="0"/>
            <w:r w:rsidRPr="00291A7D">
              <w:rPr>
                <w:rFonts w:asciiTheme="minorHAnsi" w:hAnsiTheme="minorHAnsi" w:cstheme="minorHAnsi"/>
                <w:b/>
                <w:smallCaps/>
                <w:color w:val="005D83"/>
                <w:sz w:val="40"/>
                <w:szCs w:val="40"/>
              </w:rPr>
              <w:t xml:space="preserve">Commune de </w:t>
            </w:r>
            <w:proofErr w:type="spellStart"/>
            <w:r w:rsidR="00E1499C">
              <w:rPr>
                <w:rFonts w:asciiTheme="minorHAnsi" w:hAnsiTheme="minorHAnsi" w:cstheme="minorHAnsi"/>
                <w:b/>
                <w:smallCaps/>
                <w:color w:val="005D83"/>
                <w:sz w:val="40"/>
                <w:szCs w:val="40"/>
              </w:rPr>
              <w:t>Curbans</w:t>
            </w:r>
            <w:proofErr w:type="spellEnd"/>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43509140" w:rsidR="000C4609" w:rsidRPr="00291A7D" w:rsidRDefault="00E1499C" w:rsidP="00516D41">
            <w:pPr>
              <w:pStyle w:val="TAB8"/>
              <w:rPr>
                <w:rFonts w:asciiTheme="minorHAnsi" w:hAnsiTheme="minorHAnsi" w:cstheme="minorHAnsi"/>
                <w:sz w:val="20"/>
              </w:rPr>
            </w:pPr>
            <w:proofErr w:type="spellStart"/>
            <w:r>
              <w:rPr>
                <w:rFonts w:asciiTheme="minorHAnsi" w:hAnsiTheme="minorHAnsi" w:cstheme="minorHAnsi"/>
                <w:sz w:val="20"/>
              </w:rPr>
              <w:t>Curbans</w:t>
            </w:r>
            <w:proofErr w:type="spellEnd"/>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27FAA4A1" w14:textId="08317173" w:rsidR="00987B09" w:rsidRDefault="000267E8" w:rsidP="00516D41">
      <w:pPr>
        <w:spacing w:before="200"/>
      </w:pPr>
      <w:r>
        <w:rPr>
          <w:rFonts w:asciiTheme="minorHAnsi" w:hAnsiTheme="minorHAnsi" w:cstheme="minorHAnsi"/>
          <w:sz w:val="22"/>
          <w:szCs w:val="22"/>
        </w:rPr>
        <w:t>La</w:t>
      </w:r>
      <w:r w:rsidR="00987B09">
        <w:rPr>
          <w:rFonts w:asciiTheme="minorHAnsi" w:hAnsiTheme="minorHAnsi" w:cstheme="minorHAnsi"/>
          <w:sz w:val="22"/>
          <w:szCs w:val="22"/>
        </w:rPr>
        <w:t xml:space="preserve"> canalisation </w:t>
      </w:r>
      <w:r>
        <w:rPr>
          <w:rFonts w:asciiTheme="minorHAnsi" w:hAnsiTheme="minorHAnsi" w:cstheme="minorHAnsi"/>
          <w:sz w:val="22"/>
          <w:szCs w:val="22"/>
        </w:rPr>
        <w:t xml:space="preserve">de la rue de </w:t>
      </w:r>
      <w:proofErr w:type="spellStart"/>
      <w:r>
        <w:rPr>
          <w:rFonts w:asciiTheme="minorHAnsi" w:hAnsiTheme="minorHAnsi" w:cstheme="minorHAnsi"/>
          <w:sz w:val="22"/>
          <w:szCs w:val="22"/>
        </w:rPr>
        <w:t>Curnerie</w:t>
      </w:r>
      <w:proofErr w:type="spellEnd"/>
      <w:r>
        <w:rPr>
          <w:rFonts w:asciiTheme="minorHAnsi" w:hAnsiTheme="minorHAnsi" w:cstheme="minorHAnsi"/>
          <w:sz w:val="22"/>
          <w:szCs w:val="22"/>
        </w:rPr>
        <w:t>, située sur</w:t>
      </w:r>
      <w:r w:rsidR="00987B09">
        <w:t xml:space="preserve"> le haut de la commune</w:t>
      </w:r>
      <w:r>
        <w:t xml:space="preserve">, </w:t>
      </w:r>
      <w:r>
        <w:rPr>
          <w:rFonts w:asciiTheme="minorHAnsi" w:hAnsiTheme="minorHAnsi" w:cstheme="minorHAnsi"/>
          <w:sz w:val="22"/>
          <w:szCs w:val="22"/>
        </w:rPr>
        <w:t>est ancienne</w:t>
      </w:r>
      <w:r w:rsidR="00987B09">
        <w:t xml:space="preserve"> </w:t>
      </w:r>
      <w:r>
        <w:t>et</w:t>
      </w:r>
      <w:r w:rsidR="00987B09">
        <w:t xml:space="preserve"> source d’eaux claires parasites météoriques EPCM.</w:t>
      </w:r>
    </w:p>
    <w:p w14:paraId="6BDA095D" w14:textId="068C38A5" w:rsidR="000267E8" w:rsidRDefault="000267E8" w:rsidP="00516D41">
      <w:pPr>
        <w:spacing w:before="200"/>
        <w:rPr>
          <w:rFonts w:asciiTheme="minorHAnsi" w:hAnsiTheme="minorHAnsi" w:cstheme="minorHAnsi"/>
          <w:sz w:val="22"/>
          <w:szCs w:val="22"/>
        </w:rPr>
      </w:pPr>
      <w:r>
        <w:t xml:space="preserve">Le système </w:t>
      </w:r>
      <w:r w:rsidR="00C72C9E">
        <w:t>concerné</w:t>
      </w:r>
      <w:r>
        <w:t xml:space="preserve"> est celui de la station d’épuration </w:t>
      </w:r>
      <w:proofErr w:type="spellStart"/>
      <w:r>
        <w:t>Curbans-Curnerie</w:t>
      </w:r>
      <w:proofErr w:type="spellEnd"/>
    </w:p>
    <w:p w14:paraId="393688D4" w14:textId="11EFEFED" w:rsidR="00CD3908" w:rsidRDefault="00CD3908">
      <w:pPr>
        <w:jc w:val="left"/>
        <w:rPr>
          <w:rFonts w:ascii="Arial Black" w:hAnsi="Arial Black"/>
          <w:b/>
          <w:smallCaps/>
          <w:color w:val="000000"/>
          <w:sz w:val="22"/>
          <w:szCs w:val="22"/>
        </w:rPr>
      </w:pPr>
    </w:p>
    <w:p w14:paraId="7C2C0B32"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40B689BB" w14:textId="406F0A18" w:rsidR="00214064"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gement proposé sur la zone est</w:t>
      </w:r>
      <w:r w:rsidR="00CA0616">
        <w:rPr>
          <w:rFonts w:asciiTheme="minorHAnsi" w:hAnsiTheme="minorHAnsi" w:cstheme="minorHAnsi"/>
          <w:sz w:val="22"/>
          <w:szCs w:val="22"/>
        </w:rPr>
        <w:t xml:space="preserve"> la dépose et la repose de la canalisation neuve d’un diamètre identique</w:t>
      </w:r>
      <w:r w:rsidR="0093267D">
        <w:rPr>
          <w:rFonts w:asciiTheme="minorHAnsi" w:hAnsiTheme="minorHAnsi" w:cstheme="minorHAnsi"/>
          <w:sz w:val="22"/>
          <w:szCs w:val="22"/>
        </w:rPr>
        <w:t xml:space="preserve"> de Ø</w:t>
      </w:r>
      <w:r w:rsidR="00970B39">
        <w:rPr>
          <w:rFonts w:asciiTheme="minorHAnsi" w:hAnsiTheme="minorHAnsi" w:cstheme="minorHAnsi"/>
          <w:sz w:val="22"/>
          <w:szCs w:val="22"/>
        </w:rPr>
        <w:t>15</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de </w:t>
      </w:r>
      <w:r w:rsidR="00970B39">
        <w:rPr>
          <w:rFonts w:asciiTheme="minorHAnsi" w:hAnsiTheme="minorHAnsi" w:cstheme="minorHAnsi"/>
          <w:sz w:val="22"/>
          <w:szCs w:val="22"/>
        </w:rPr>
        <w:t>346</w:t>
      </w:r>
      <w:r w:rsidR="0093267D" w:rsidRPr="000740B3">
        <w:rPr>
          <w:rFonts w:asciiTheme="minorHAnsi" w:hAnsiTheme="minorHAnsi" w:cstheme="minorHAnsi"/>
          <w:sz w:val="22"/>
          <w:szCs w:val="22"/>
        </w:rPr>
        <w:t xml:space="preserve"> m</w:t>
      </w:r>
      <w:r w:rsidR="00FB5AE4">
        <w:rPr>
          <w:rFonts w:asciiTheme="minorHAnsi" w:hAnsiTheme="minorHAnsi" w:cstheme="minorHAnsi"/>
          <w:sz w:val="22"/>
          <w:szCs w:val="22"/>
        </w:rPr>
        <w:t>.</w:t>
      </w:r>
    </w:p>
    <w:p w14:paraId="7D196648" w14:textId="623BF8BA" w:rsidR="00FB5AE4" w:rsidRPr="00214064" w:rsidRDefault="003A30EB" w:rsidP="00F3716D">
      <w:pPr>
        <w:spacing w:before="200"/>
        <w:rPr>
          <w:rFonts w:asciiTheme="minorHAnsi" w:hAnsiTheme="minorHAnsi" w:cstheme="minorHAnsi"/>
          <w:sz w:val="22"/>
          <w:szCs w:val="22"/>
        </w:rPr>
      </w:pPr>
      <w:r>
        <w:rPr>
          <w:rFonts w:asciiTheme="minorHAnsi" w:hAnsiTheme="minorHAnsi" w:cstheme="minorHAnsi"/>
          <w:sz w:val="22"/>
          <w:szCs w:val="22"/>
        </w:rPr>
        <w:t>Le nombre de branchement est estimé à 12 sur la base du bâti identifié.</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2639411A">
            <wp:extent cx="6784956" cy="4798031"/>
            <wp:effectExtent l="0" t="0" r="0" b="31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6603" cy="4806267"/>
                    </a:xfrm>
                    <a:prstGeom prst="rect">
                      <a:avLst/>
                    </a:prstGeom>
                  </pic:spPr>
                </pic:pic>
              </a:graphicData>
            </a:graphic>
          </wp:inline>
        </w:drawing>
      </w:r>
    </w:p>
    <w:p w14:paraId="0858CFE5"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15DE2605" w14:textId="7F722920" w:rsidR="002C6730"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potentiellement sur les années à venir.</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3397"/>
        <w:gridCol w:w="2410"/>
        <w:gridCol w:w="991"/>
        <w:gridCol w:w="871"/>
        <w:gridCol w:w="859"/>
        <w:gridCol w:w="590"/>
        <w:gridCol w:w="1338"/>
      </w:tblGrid>
      <w:tr w:rsidR="00FB5AE4" w:rsidRPr="006120AE" w14:paraId="4C8F5D02" w14:textId="77777777" w:rsidTr="001A4151">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EB48A9" w:rsidRPr="00054892" w14:paraId="384BABFF"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FFE8D" w14:textId="77777777" w:rsidR="00EB48A9" w:rsidRDefault="00EB48A9" w:rsidP="00EB48A9">
            <w:pPr>
              <w:pStyle w:val="TABG"/>
            </w:pPr>
            <w:r>
              <w:t>Etude et investigations complémentaire - Maîtrise d'œuvre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457C" w14:textId="77777777" w:rsidR="00EB48A9" w:rsidRDefault="00EB48A9" w:rsidP="00EB48A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31476CDB" w14:textId="77777777" w:rsidR="00EB48A9" w:rsidRDefault="00EB48A9" w:rsidP="00EB48A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EB48A9" w:rsidRPr="00A14167" w:rsidRDefault="00EB48A9" w:rsidP="00EB48A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EB48A9" w:rsidRPr="00A14167" w:rsidRDefault="00EB48A9" w:rsidP="00EB48A9">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EB48A9" w:rsidRPr="00A14167" w:rsidRDefault="00EB48A9" w:rsidP="00EB48A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3F2B8802" w:rsidR="00EB48A9" w:rsidRPr="00A14167" w:rsidRDefault="00EB48A9" w:rsidP="00EB48A9">
            <w:pPr>
              <w:pStyle w:val="TABD"/>
            </w:pPr>
            <w:r>
              <w:t>12 526.00 €</w:t>
            </w:r>
          </w:p>
        </w:tc>
      </w:tr>
      <w:tr w:rsidR="00EB48A9" w:rsidRPr="00054892" w14:paraId="3EEAE2E0"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EB48A9" w:rsidRDefault="00EB48A9" w:rsidP="00EB48A9">
            <w:pPr>
              <w:pStyle w:val="TABG"/>
            </w:pPr>
            <w:r>
              <w:t>Installation de chantier</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EB48A9" w:rsidRDefault="00EB48A9" w:rsidP="00EB48A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09F509BE" w14:textId="77777777" w:rsidR="00EB48A9" w:rsidRDefault="00EB48A9" w:rsidP="00EB48A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EB48A9" w:rsidRPr="00A14167" w:rsidRDefault="00EB48A9" w:rsidP="00EB48A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EB48A9" w:rsidRPr="00A14167" w:rsidRDefault="00EB48A9" w:rsidP="00EB48A9">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89BB" w14:textId="77777777" w:rsidR="00EB48A9" w:rsidRPr="00A14167" w:rsidRDefault="00EB48A9" w:rsidP="00EB48A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16CA065C" w:rsidR="00EB48A9" w:rsidRPr="00A14167" w:rsidRDefault="00EB48A9" w:rsidP="00EB48A9">
            <w:pPr>
              <w:pStyle w:val="TABD"/>
            </w:pPr>
            <w:r>
              <w:t>6 263.00 €</w:t>
            </w:r>
          </w:p>
        </w:tc>
      </w:tr>
      <w:tr w:rsidR="00EB48A9" w:rsidRPr="00054892" w14:paraId="5AC9155E"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EB48A9" w:rsidRDefault="00EB48A9" w:rsidP="00EB48A9">
            <w:pPr>
              <w:pStyle w:val="TABG"/>
            </w:pPr>
            <w:r w:rsidRPr="009F048A">
              <w:t>Branchement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EB48A9" w:rsidRDefault="00EB48A9" w:rsidP="00EB48A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6D1060A6" w14:textId="77777777" w:rsidR="00EB48A9" w:rsidRDefault="00EB48A9" w:rsidP="00EB48A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47474C1D" w:rsidR="00EB48A9" w:rsidRPr="00EB48A9" w:rsidRDefault="00EB48A9" w:rsidP="00EB48A9">
            <w:pPr>
              <w:pStyle w:val="TABD"/>
            </w:pPr>
            <w:r w:rsidRPr="00EB48A9">
              <w:t>12</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EB48A9" w:rsidRPr="00EB48A9" w:rsidRDefault="00EB48A9" w:rsidP="00EB48A9">
            <w:pPr>
              <w:pStyle w:val="TABD"/>
            </w:pPr>
            <w:r w:rsidRPr="00EB48A9">
              <w:t>1 500 €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286D53A0" w:rsidR="00EB48A9" w:rsidRPr="00EB48A9" w:rsidRDefault="00EB48A9" w:rsidP="00EB48A9">
            <w:pPr>
              <w:pStyle w:val="TABD"/>
            </w:pPr>
            <w:r w:rsidRPr="00EB48A9">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69179625" w:rsidR="00EB48A9" w:rsidRPr="00A14167" w:rsidRDefault="00EB48A9" w:rsidP="00EB48A9">
            <w:pPr>
              <w:pStyle w:val="TABD"/>
            </w:pPr>
            <w:r>
              <w:t>18 000.00 €</w:t>
            </w:r>
          </w:p>
        </w:tc>
      </w:tr>
      <w:tr w:rsidR="00EB48A9" w:rsidRPr="00054892" w14:paraId="51EBD8B0" w14:textId="77777777" w:rsidTr="001F073A">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5A2E5" w14:textId="77777777" w:rsidR="00EB48A9" w:rsidRDefault="00EB48A9" w:rsidP="00EB48A9">
            <w:pPr>
              <w:pStyle w:val="TABG"/>
            </w:pPr>
            <w:r w:rsidRPr="009F048A">
              <w:t>Dépose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0CAC" w14:textId="3C64C528" w:rsidR="00EB48A9" w:rsidRDefault="00EB48A9" w:rsidP="00EB48A9">
            <w:pPr>
              <w:pStyle w:val="TABG"/>
            </w:pPr>
            <w:r>
              <w:rPr>
                <w:rFonts w:cs="Arial"/>
                <w:color w:val="000000"/>
                <w:sz w:val="16"/>
                <w:szCs w:val="16"/>
              </w:rPr>
              <w:t xml:space="preserve">Rue de la </w:t>
            </w:r>
            <w:proofErr w:type="spellStart"/>
            <w:r>
              <w:rPr>
                <w:rFonts w:cs="Arial"/>
                <w:color w:val="000000"/>
                <w:sz w:val="16"/>
                <w:szCs w:val="16"/>
              </w:rPr>
              <w:t>Curnerie</w:t>
            </w:r>
            <w:proofErr w:type="spellEnd"/>
            <w:r>
              <w:rPr>
                <w:rFonts w:cs="Arial"/>
                <w:color w:val="000000"/>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14:paraId="20FE0877" w14:textId="77777777" w:rsidR="00EB48A9" w:rsidRDefault="00EB48A9" w:rsidP="00EB48A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778DF" w14:textId="4BF6D5F6" w:rsidR="00EB48A9" w:rsidRPr="00EB48A9" w:rsidRDefault="00EB48A9" w:rsidP="00EB48A9">
            <w:pPr>
              <w:pStyle w:val="TABD"/>
            </w:pPr>
            <w:r w:rsidRPr="00EB48A9">
              <w:t>346</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F354" w14:textId="2668516E" w:rsidR="00EB48A9" w:rsidRPr="00EB48A9" w:rsidRDefault="00EB48A9" w:rsidP="00EB48A9">
            <w:pPr>
              <w:pStyle w:val="TABD"/>
            </w:pPr>
            <w:r w:rsidRPr="00EB48A9">
              <w:t>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C211" w14:textId="684E995A" w:rsidR="00EB48A9" w:rsidRPr="00EB48A9" w:rsidRDefault="00EB48A9" w:rsidP="00EB48A9">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CFD3C" w14:textId="05C75326" w:rsidR="00EB48A9" w:rsidRPr="00A14167" w:rsidRDefault="00EB48A9" w:rsidP="00EB48A9">
            <w:pPr>
              <w:pStyle w:val="TABD"/>
            </w:pPr>
            <w:r>
              <w:t>20 760.00 €</w:t>
            </w:r>
          </w:p>
        </w:tc>
      </w:tr>
      <w:tr w:rsidR="00EB48A9" w:rsidRPr="00054892" w14:paraId="200557C8" w14:textId="77777777" w:rsidTr="001F073A">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EB48A9" w:rsidRDefault="00EB48A9" w:rsidP="00EB48A9">
            <w:pPr>
              <w:pStyle w:val="TABG"/>
            </w:pPr>
            <w:r w:rsidRPr="009F048A">
              <w:t>Fourniture et 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05B0746D" w:rsidR="00EB48A9" w:rsidRDefault="00EB48A9" w:rsidP="00EB48A9">
            <w:pPr>
              <w:pStyle w:val="TABG"/>
            </w:pPr>
            <w:r>
              <w:rPr>
                <w:rFonts w:cs="Arial"/>
                <w:color w:val="000000"/>
                <w:sz w:val="16"/>
                <w:szCs w:val="16"/>
              </w:rPr>
              <w:t xml:space="preserve">Rue de la </w:t>
            </w:r>
            <w:proofErr w:type="spellStart"/>
            <w:r>
              <w:rPr>
                <w:rFonts w:cs="Arial"/>
                <w:color w:val="000000"/>
                <w:sz w:val="16"/>
                <w:szCs w:val="16"/>
              </w:rPr>
              <w:t>Curnerie</w:t>
            </w:r>
            <w:proofErr w:type="spellEnd"/>
            <w:r>
              <w:rPr>
                <w:rFonts w:cs="Arial"/>
                <w:color w:val="000000"/>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14:paraId="2B50E7E0" w14:textId="7CD9188E" w:rsidR="00EB48A9" w:rsidRDefault="00EB48A9" w:rsidP="00EB48A9">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3638" w14:textId="739CD059" w:rsidR="00EB48A9" w:rsidRPr="00EB48A9" w:rsidRDefault="00EB48A9" w:rsidP="00EB48A9">
            <w:pPr>
              <w:pStyle w:val="TABD"/>
            </w:pPr>
            <w:r w:rsidRPr="00EB48A9">
              <w:t>346</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EB48A9" w:rsidRPr="00EB48A9" w:rsidRDefault="00EB48A9" w:rsidP="00EB48A9">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EB48A9" w:rsidRPr="00EB48A9" w:rsidRDefault="00EB48A9" w:rsidP="00EB48A9">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48A5ADAF" w:rsidR="00EB48A9" w:rsidRPr="00A14167" w:rsidRDefault="00EB48A9" w:rsidP="00EB48A9">
            <w:pPr>
              <w:pStyle w:val="TABD"/>
            </w:pPr>
            <w:r>
              <w:t>86 500.00 €</w:t>
            </w:r>
          </w:p>
        </w:tc>
      </w:tr>
      <w:tr w:rsidR="00EB48A9" w:rsidRPr="00A14167" w14:paraId="330B454E"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080564A8" w14:textId="77777777" w:rsidR="00EB48A9" w:rsidRPr="00A14167" w:rsidRDefault="00EB48A9" w:rsidP="00EB48A9">
            <w:pPr>
              <w:pStyle w:val="TABEN"/>
            </w:pPr>
            <w:r w:rsidRPr="00A14167">
              <w:t>SOUS TOTAL HT</w:t>
            </w:r>
          </w:p>
        </w:tc>
        <w:tc>
          <w:tcPr>
            <w:tcW w:w="2410" w:type="dxa"/>
            <w:tcBorders>
              <w:top w:val="nil"/>
              <w:left w:val="nil"/>
              <w:bottom w:val="single" w:sz="4" w:space="0" w:color="auto"/>
              <w:right w:val="nil"/>
            </w:tcBorders>
            <w:shd w:val="clear" w:color="auto" w:fill="auto"/>
            <w:noWrap/>
            <w:vAlign w:val="center"/>
            <w:hideMark/>
          </w:tcPr>
          <w:p w14:paraId="51F34211" w14:textId="77777777" w:rsidR="00EB48A9" w:rsidRPr="00A14167" w:rsidRDefault="00EB48A9" w:rsidP="00EB48A9">
            <w:pPr>
              <w:pStyle w:val="TABEN"/>
            </w:pPr>
            <w:r w:rsidRPr="00A14167">
              <w:t> </w:t>
            </w:r>
          </w:p>
        </w:tc>
        <w:tc>
          <w:tcPr>
            <w:tcW w:w="991" w:type="dxa"/>
            <w:tcBorders>
              <w:top w:val="nil"/>
              <w:left w:val="nil"/>
              <w:bottom w:val="nil"/>
              <w:right w:val="nil"/>
            </w:tcBorders>
            <w:vAlign w:val="center"/>
          </w:tcPr>
          <w:p w14:paraId="7C3A797D" w14:textId="77777777" w:rsidR="00EB48A9" w:rsidRPr="00A14167" w:rsidRDefault="00EB48A9" w:rsidP="00EB48A9">
            <w:pPr>
              <w:pStyle w:val="TABEN"/>
            </w:pPr>
          </w:p>
        </w:tc>
        <w:tc>
          <w:tcPr>
            <w:tcW w:w="871" w:type="dxa"/>
            <w:tcBorders>
              <w:top w:val="nil"/>
              <w:left w:val="nil"/>
              <w:bottom w:val="nil"/>
              <w:right w:val="nil"/>
            </w:tcBorders>
            <w:shd w:val="clear" w:color="auto" w:fill="auto"/>
            <w:noWrap/>
            <w:vAlign w:val="center"/>
            <w:hideMark/>
          </w:tcPr>
          <w:p w14:paraId="6A539F27" w14:textId="77777777" w:rsidR="00EB48A9" w:rsidRPr="00A14167" w:rsidRDefault="00EB48A9" w:rsidP="00EB48A9">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EB48A9" w:rsidRPr="00A14167" w:rsidRDefault="00EB48A9" w:rsidP="00EB48A9">
            <w:pPr>
              <w:pStyle w:val="TABEN"/>
            </w:pPr>
            <w:r w:rsidRPr="00A14167">
              <w:t> </w:t>
            </w:r>
          </w:p>
        </w:tc>
        <w:tc>
          <w:tcPr>
            <w:tcW w:w="590" w:type="dxa"/>
            <w:tcBorders>
              <w:top w:val="nil"/>
              <w:left w:val="nil"/>
              <w:bottom w:val="single" w:sz="4" w:space="0" w:color="auto"/>
              <w:right w:val="single" w:sz="4" w:space="0" w:color="auto"/>
            </w:tcBorders>
            <w:shd w:val="clear" w:color="auto" w:fill="auto"/>
            <w:noWrap/>
            <w:vAlign w:val="center"/>
            <w:hideMark/>
          </w:tcPr>
          <w:p w14:paraId="1300805D" w14:textId="77777777" w:rsidR="00EB48A9" w:rsidRPr="00A14167" w:rsidRDefault="00EB48A9" w:rsidP="00EB48A9">
            <w:pPr>
              <w:pStyle w:val="TABEN"/>
            </w:pPr>
            <w:r w:rsidRPr="00A1416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33C046BD" w:rsidR="00EB48A9" w:rsidRPr="00A14167" w:rsidRDefault="00EB48A9" w:rsidP="00EB48A9">
            <w:pPr>
              <w:pStyle w:val="TABD"/>
            </w:pPr>
            <w:r>
              <w:rPr>
                <w:b/>
                <w:bCs/>
              </w:rPr>
              <w:t>144 049.00 €</w:t>
            </w:r>
          </w:p>
        </w:tc>
      </w:tr>
      <w:tr w:rsidR="00EB48A9" w:rsidRPr="00054892" w14:paraId="43D5265B"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526E8BE4" w14:textId="77777777" w:rsidR="00EB48A9" w:rsidRPr="00054892" w:rsidRDefault="00EB48A9" w:rsidP="00EB48A9">
            <w:pPr>
              <w:pStyle w:val="TABG"/>
            </w:pPr>
            <w:r w:rsidRPr="00054892">
              <w:t>Incertitude Métrés</w:t>
            </w:r>
          </w:p>
        </w:tc>
        <w:tc>
          <w:tcPr>
            <w:tcW w:w="2410" w:type="dxa"/>
            <w:tcBorders>
              <w:top w:val="nil"/>
              <w:left w:val="nil"/>
              <w:bottom w:val="single" w:sz="4" w:space="0" w:color="auto"/>
              <w:right w:val="nil"/>
            </w:tcBorders>
            <w:shd w:val="clear" w:color="auto" w:fill="auto"/>
            <w:noWrap/>
            <w:vAlign w:val="center"/>
            <w:hideMark/>
          </w:tcPr>
          <w:p w14:paraId="75F97966" w14:textId="77777777" w:rsidR="00EB48A9" w:rsidRPr="00054892" w:rsidRDefault="00EB48A9" w:rsidP="00EB48A9">
            <w:pPr>
              <w:pStyle w:val="TABG"/>
            </w:pPr>
            <w:r w:rsidRPr="00054892">
              <w:t> </w:t>
            </w:r>
          </w:p>
        </w:tc>
        <w:tc>
          <w:tcPr>
            <w:tcW w:w="991" w:type="dxa"/>
            <w:tcBorders>
              <w:top w:val="single" w:sz="4" w:space="0" w:color="auto"/>
              <w:left w:val="nil"/>
              <w:bottom w:val="single" w:sz="4" w:space="0" w:color="auto"/>
              <w:right w:val="nil"/>
            </w:tcBorders>
            <w:vAlign w:val="center"/>
          </w:tcPr>
          <w:p w14:paraId="7EB33A82" w14:textId="77777777" w:rsidR="00EB48A9" w:rsidRPr="00054892" w:rsidRDefault="00EB48A9" w:rsidP="00EB48A9">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EB48A9" w:rsidRPr="00054892" w:rsidRDefault="00EB48A9" w:rsidP="00EB48A9">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EB48A9" w:rsidRPr="00054892" w:rsidRDefault="00EB48A9" w:rsidP="00EB48A9">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0A18A284" w14:textId="77777777" w:rsidR="00EB48A9" w:rsidRPr="00054892" w:rsidRDefault="00EB48A9" w:rsidP="00EB48A9">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66198878" w:rsidR="00EB48A9" w:rsidRDefault="00EB48A9" w:rsidP="00EB48A9">
            <w:pPr>
              <w:pStyle w:val="TABD"/>
            </w:pPr>
            <w:r>
              <w:t>14 404.90 €</w:t>
            </w:r>
          </w:p>
        </w:tc>
      </w:tr>
      <w:tr w:rsidR="00EB48A9" w:rsidRPr="00054892" w14:paraId="45B73D8D"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632D4F64" w14:textId="77777777" w:rsidR="00EB48A9" w:rsidRPr="00054892" w:rsidRDefault="00EB48A9" w:rsidP="00EB48A9">
            <w:pPr>
              <w:pStyle w:val="TABG"/>
            </w:pPr>
            <w:r w:rsidRPr="00054892">
              <w:t>Divers et imprévus</w:t>
            </w:r>
          </w:p>
        </w:tc>
        <w:tc>
          <w:tcPr>
            <w:tcW w:w="2410" w:type="dxa"/>
            <w:tcBorders>
              <w:top w:val="nil"/>
              <w:left w:val="nil"/>
              <w:bottom w:val="single" w:sz="4" w:space="0" w:color="auto"/>
              <w:right w:val="nil"/>
            </w:tcBorders>
            <w:shd w:val="clear" w:color="auto" w:fill="auto"/>
            <w:noWrap/>
            <w:vAlign w:val="center"/>
            <w:hideMark/>
          </w:tcPr>
          <w:p w14:paraId="5C4BA377" w14:textId="77777777" w:rsidR="00EB48A9" w:rsidRPr="00054892" w:rsidRDefault="00EB48A9" w:rsidP="00EB48A9">
            <w:pPr>
              <w:pStyle w:val="TABG"/>
            </w:pPr>
            <w:r w:rsidRPr="00054892">
              <w:t> </w:t>
            </w:r>
          </w:p>
        </w:tc>
        <w:tc>
          <w:tcPr>
            <w:tcW w:w="991" w:type="dxa"/>
            <w:tcBorders>
              <w:top w:val="nil"/>
              <w:left w:val="nil"/>
              <w:bottom w:val="single" w:sz="4" w:space="0" w:color="auto"/>
              <w:right w:val="nil"/>
            </w:tcBorders>
            <w:vAlign w:val="center"/>
          </w:tcPr>
          <w:p w14:paraId="5CCAFAE6" w14:textId="77777777" w:rsidR="00EB48A9" w:rsidRPr="00054892" w:rsidRDefault="00EB48A9" w:rsidP="00EB48A9">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EB48A9" w:rsidRPr="00054892" w:rsidRDefault="00EB48A9" w:rsidP="00EB48A9">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EB48A9" w:rsidRPr="00054892" w:rsidRDefault="00EB48A9" w:rsidP="00EB48A9">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3796E266" w14:textId="77777777" w:rsidR="00EB48A9" w:rsidRPr="00054892" w:rsidRDefault="00EB48A9" w:rsidP="00EB48A9">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09C09F2F" w:rsidR="00EB48A9" w:rsidRDefault="00EB48A9" w:rsidP="00EB48A9">
            <w:pPr>
              <w:pStyle w:val="TABD"/>
            </w:pPr>
            <w:r>
              <w:t>21 607.35 €</w:t>
            </w:r>
          </w:p>
        </w:tc>
      </w:tr>
      <w:tr w:rsidR="00EB48A9" w:rsidRPr="009B1383" w14:paraId="6C9FB0DE"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21C11B26" w14:textId="6C2A622F" w:rsidR="00EB48A9" w:rsidRPr="009B1383" w:rsidRDefault="00EB48A9" w:rsidP="00702D94">
            <w:pPr>
              <w:pStyle w:val="TABEN"/>
            </w:pPr>
            <w:r w:rsidRPr="009F048A">
              <w:t xml:space="preserve">TOTAL </w:t>
            </w:r>
          </w:p>
        </w:tc>
        <w:tc>
          <w:tcPr>
            <w:tcW w:w="2410" w:type="dxa"/>
            <w:tcBorders>
              <w:top w:val="single" w:sz="4" w:space="0" w:color="auto"/>
              <w:left w:val="nil"/>
              <w:bottom w:val="single" w:sz="4" w:space="0" w:color="auto"/>
            </w:tcBorders>
            <w:shd w:val="clear" w:color="auto" w:fill="auto"/>
            <w:noWrap/>
            <w:vAlign w:val="center"/>
            <w:hideMark/>
          </w:tcPr>
          <w:p w14:paraId="083B3AE1" w14:textId="77777777" w:rsidR="00EB48A9" w:rsidRPr="009B1383" w:rsidRDefault="00EB48A9" w:rsidP="00EB48A9">
            <w:pPr>
              <w:pStyle w:val="TABEN"/>
            </w:pPr>
            <w:r w:rsidRPr="009B1383">
              <w:t> </w:t>
            </w:r>
          </w:p>
        </w:tc>
        <w:tc>
          <w:tcPr>
            <w:tcW w:w="991" w:type="dxa"/>
            <w:tcBorders>
              <w:top w:val="single" w:sz="4" w:space="0" w:color="auto"/>
              <w:bottom w:val="single" w:sz="4" w:space="0" w:color="auto"/>
            </w:tcBorders>
            <w:vAlign w:val="center"/>
          </w:tcPr>
          <w:p w14:paraId="634E7472" w14:textId="77777777" w:rsidR="00EB48A9" w:rsidRPr="009B1383" w:rsidRDefault="00EB48A9" w:rsidP="00EB48A9">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EB48A9" w:rsidRPr="009B1383" w:rsidRDefault="00EB48A9" w:rsidP="00EB48A9">
            <w:pPr>
              <w:pStyle w:val="TABEN"/>
            </w:pPr>
            <w:r w:rsidRPr="009B1383">
              <w:t> </w:t>
            </w:r>
          </w:p>
        </w:tc>
        <w:tc>
          <w:tcPr>
            <w:tcW w:w="859" w:type="dxa"/>
            <w:tcBorders>
              <w:top w:val="single" w:sz="4" w:space="0" w:color="auto"/>
              <w:bottom w:val="single" w:sz="4" w:space="0" w:color="auto"/>
            </w:tcBorders>
            <w:shd w:val="clear" w:color="auto" w:fill="auto"/>
            <w:noWrap/>
            <w:vAlign w:val="center"/>
            <w:hideMark/>
          </w:tcPr>
          <w:p w14:paraId="59C112D9" w14:textId="77777777" w:rsidR="00EB48A9" w:rsidRPr="009B1383" w:rsidRDefault="00EB48A9" w:rsidP="00EB48A9">
            <w:pPr>
              <w:pStyle w:val="TABEN"/>
            </w:pPr>
            <w:r w:rsidRPr="009B1383">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EB48A9" w:rsidRPr="009B1383" w:rsidRDefault="00EB48A9" w:rsidP="00EB48A9">
            <w:pPr>
              <w:pStyle w:val="TABEN"/>
            </w:pPr>
            <w:r w:rsidRPr="009B1383">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5C10E7B0" w:rsidR="00EB48A9" w:rsidRPr="009B1383" w:rsidRDefault="00EB48A9" w:rsidP="00EB48A9">
            <w:pPr>
              <w:pStyle w:val="TABD"/>
            </w:pPr>
            <w:r>
              <w:rPr>
                <w:b/>
                <w:bCs/>
              </w:rPr>
              <w:t>180 061.25 €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0C1B8FCF"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Branchements</w:t>
      </w:r>
    </w:p>
    <w:p w14:paraId="1868AFE0" w14:textId="1EB5D312" w:rsidR="00CA0616" w:rsidRPr="00CA0616"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Un recensement des branchements per</w:t>
      </w:r>
      <w:r w:rsidR="003A30EB">
        <w:rPr>
          <w:rFonts w:asciiTheme="minorHAnsi" w:hAnsiTheme="minorHAnsi" w:cstheme="minorHAnsi"/>
          <w:sz w:val="22"/>
          <w:szCs w:val="22"/>
        </w:rPr>
        <w:t xml:space="preserve">mettra de préciser le nombre </w:t>
      </w:r>
      <w:r w:rsidRPr="00CA0616">
        <w:rPr>
          <w:rFonts w:asciiTheme="minorHAnsi" w:hAnsiTheme="minorHAnsi" w:cstheme="minorHAnsi"/>
          <w:sz w:val="22"/>
          <w:szCs w:val="22"/>
        </w:rPr>
        <w:t>à reprendre.</w:t>
      </w:r>
    </w:p>
    <w:p w14:paraId="032FD648"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5D3C3A95" w14:textId="65B64450" w:rsidR="00CA0616" w:rsidRPr="00CA0616"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 xml:space="preserve">En phase opérationnelle, il sera nécessaire de faire l’ensemble des reconnaissances des réseaux secs présents sous la voirie pour </w:t>
      </w:r>
      <w:r w:rsidR="003A30EB">
        <w:rPr>
          <w:rFonts w:asciiTheme="minorHAnsi" w:hAnsiTheme="minorHAnsi" w:cstheme="minorHAnsi"/>
          <w:sz w:val="22"/>
          <w:szCs w:val="22"/>
        </w:rPr>
        <w:t>prendre en considération les contraintes associées</w:t>
      </w:r>
      <w:r w:rsidR="00F55CBE">
        <w:rPr>
          <w:rFonts w:asciiTheme="minorHAnsi" w:hAnsiTheme="minorHAnsi" w:cstheme="minorHAnsi"/>
          <w:sz w:val="22"/>
          <w:szCs w:val="22"/>
        </w:rPr>
        <w:t>.</w:t>
      </w:r>
    </w:p>
    <w:p w14:paraId="6AA04956"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51646139" w14:textId="280319FC" w:rsidR="00CA0616" w:rsidRPr="00291A7D"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sidR="003A30EB">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2FDAD" w14:textId="77777777" w:rsidR="00A85284" w:rsidRDefault="00A85284" w:rsidP="00903B85">
      <w:r>
        <w:separator/>
      </w:r>
    </w:p>
  </w:endnote>
  <w:endnote w:type="continuationSeparator" w:id="0">
    <w:p w14:paraId="6F4698FC" w14:textId="77777777" w:rsidR="00A85284" w:rsidRDefault="00A85284"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D0A14" w14:textId="77777777" w:rsidR="00A85284" w:rsidRDefault="00A85284" w:rsidP="00903B85">
      <w:r>
        <w:separator/>
      </w:r>
    </w:p>
  </w:footnote>
  <w:footnote w:type="continuationSeparator" w:id="0">
    <w:p w14:paraId="6E70367E" w14:textId="77777777" w:rsidR="00A85284" w:rsidRDefault="00A85284"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3"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D2175"/>
    <w:multiLevelType w:val="multilevel"/>
    <w:tmpl w:val="EF4861AE"/>
    <w:numStyleLink w:val="ListeTitre"/>
  </w:abstractNum>
  <w:abstractNum w:abstractNumId="35"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20"/>
  </w:num>
  <w:num w:numId="3">
    <w:abstractNumId w:val="13"/>
  </w:num>
  <w:num w:numId="4">
    <w:abstractNumId w:val="5"/>
  </w:num>
  <w:num w:numId="5">
    <w:abstractNumId w:val="3"/>
  </w:num>
  <w:num w:numId="6">
    <w:abstractNumId w:val="0"/>
  </w:num>
  <w:num w:numId="7">
    <w:abstractNumId w:val="25"/>
  </w:num>
  <w:num w:numId="8">
    <w:abstractNumId w:val="33"/>
  </w:num>
  <w:num w:numId="9">
    <w:abstractNumId w:val="26"/>
  </w:num>
  <w:num w:numId="10">
    <w:abstractNumId w:val="14"/>
  </w:num>
  <w:num w:numId="11">
    <w:abstractNumId w:val="15"/>
  </w:num>
  <w:num w:numId="12">
    <w:abstractNumId w:val="18"/>
  </w:num>
  <w:num w:numId="13">
    <w:abstractNumId w:val="28"/>
  </w:num>
  <w:num w:numId="14">
    <w:abstractNumId w:val="32"/>
  </w:num>
  <w:num w:numId="15">
    <w:abstractNumId w:val="8"/>
  </w:num>
  <w:num w:numId="16">
    <w:abstractNumId w:val="21"/>
  </w:num>
  <w:num w:numId="17">
    <w:abstractNumId w:val="24"/>
  </w:num>
  <w:num w:numId="18">
    <w:abstractNumId w:val="34"/>
  </w:num>
  <w:num w:numId="19">
    <w:abstractNumId w:val="27"/>
  </w:num>
  <w:num w:numId="20">
    <w:abstractNumId w:val="9"/>
  </w:num>
  <w:num w:numId="21">
    <w:abstractNumId w:val="1"/>
  </w:num>
  <w:num w:numId="22">
    <w:abstractNumId w:val="7"/>
  </w:num>
  <w:num w:numId="23">
    <w:abstractNumId w:val="35"/>
  </w:num>
  <w:num w:numId="24">
    <w:abstractNumId w:val="23"/>
  </w:num>
  <w:num w:numId="25">
    <w:abstractNumId w:val="16"/>
  </w:num>
  <w:num w:numId="26">
    <w:abstractNumId w:val="2"/>
  </w:num>
  <w:num w:numId="27">
    <w:abstractNumId w:val="30"/>
  </w:num>
  <w:num w:numId="28">
    <w:abstractNumId w:val="31"/>
  </w:num>
  <w:num w:numId="29">
    <w:abstractNumId w:val="11"/>
  </w:num>
  <w:num w:numId="30">
    <w:abstractNumId w:val="10"/>
  </w:num>
  <w:num w:numId="31">
    <w:abstractNumId w:val="19"/>
  </w:num>
  <w:num w:numId="32">
    <w:abstractNumId w:val="29"/>
  </w:num>
  <w:num w:numId="33">
    <w:abstractNumId w:val="12"/>
  </w:num>
  <w:num w:numId="3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66154"/>
    <w:rsid w:val="00174871"/>
    <w:rsid w:val="001778FF"/>
    <w:rsid w:val="00211FAF"/>
    <w:rsid w:val="00214064"/>
    <w:rsid w:val="00222876"/>
    <w:rsid w:val="00233C60"/>
    <w:rsid w:val="00242D52"/>
    <w:rsid w:val="00260690"/>
    <w:rsid w:val="00280381"/>
    <w:rsid w:val="00291A7D"/>
    <w:rsid w:val="00293CB4"/>
    <w:rsid w:val="002A712F"/>
    <w:rsid w:val="002B1270"/>
    <w:rsid w:val="002C6730"/>
    <w:rsid w:val="002D1AD8"/>
    <w:rsid w:val="002D3D55"/>
    <w:rsid w:val="002D6E3D"/>
    <w:rsid w:val="002E5D32"/>
    <w:rsid w:val="00302100"/>
    <w:rsid w:val="00305C7E"/>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41FB3"/>
    <w:rsid w:val="004520BC"/>
    <w:rsid w:val="004557F5"/>
    <w:rsid w:val="00486986"/>
    <w:rsid w:val="004B7528"/>
    <w:rsid w:val="004B7556"/>
    <w:rsid w:val="004E3254"/>
    <w:rsid w:val="004E588B"/>
    <w:rsid w:val="00503A60"/>
    <w:rsid w:val="005118FE"/>
    <w:rsid w:val="00516D41"/>
    <w:rsid w:val="00517071"/>
    <w:rsid w:val="0052034B"/>
    <w:rsid w:val="0054508B"/>
    <w:rsid w:val="00562E99"/>
    <w:rsid w:val="00575CA9"/>
    <w:rsid w:val="005863C3"/>
    <w:rsid w:val="005E496F"/>
    <w:rsid w:val="005F71A8"/>
    <w:rsid w:val="00600EDE"/>
    <w:rsid w:val="00603ABD"/>
    <w:rsid w:val="0060441F"/>
    <w:rsid w:val="006143E3"/>
    <w:rsid w:val="00625CA7"/>
    <w:rsid w:val="00626177"/>
    <w:rsid w:val="00630320"/>
    <w:rsid w:val="00657BF4"/>
    <w:rsid w:val="006639D1"/>
    <w:rsid w:val="0067040C"/>
    <w:rsid w:val="00682AA5"/>
    <w:rsid w:val="0068518A"/>
    <w:rsid w:val="006A03BB"/>
    <w:rsid w:val="006C3634"/>
    <w:rsid w:val="00702D94"/>
    <w:rsid w:val="007031C2"/>
    <w:rsid w:val="00703B0A"/>
    <w:rsid w:val="007078D4"/>
    <w:rsid w:val="007321F9"/>
    <w:rsid w:val="00737AD9"/>
    <w:rsid w:val="00740E54"/>
    <w:rsid w:val="0074532D"/>
    <w:rsid w:val="00762122"/>
    <w:rsid w:val="0076591A"/>
    <w:rsid w:val="007931B4"/>
    <w:rsid w:val="007A7CE9"/>
    <w:rsid w:val="007B4D5F"/>
    <w:rsid w:val="007B7744"/>
    <w:rsid w:val="007B7ACD"/>
    <w:rsid w:val="007C6ACC"/>
    <w:rsid w:val="007E705B"/>
    <w:rsid w:val="00804EC2"/>
    <w:rsid w:val="00810486"/>
    <w:rsid w:val="0081262A"/>
    <w:rsid w:val="00814E10"/>
    <w:rsid w:val="00825EF1"/>
    <w:rsid w:val="00841D46"/>
    <w:rsid w:val="00841D8F"/>
    <w:rsid w:val="008756B9"/>
    <w:rsid w:val="008774B3"/>
    <w:rsid w:val="00881679"/>
    <w:rsid w:val="00896870"/>
    <w:rsid w:val="008A153C"/>
    <w:rsid w:val="008A3CBF"/>
    <w:rsid w:val="008D1F17"/>
    <w:rsid w:val="00903B85"/>
    <w:rsid w:val="00915813"/>
    <w:rsid w:val="009222DD"/>
    <w:rsid w:val="009235ED"/>
    <w:rsid w:val="00923616"/>
    <w:rsid w:val="0093267D"/>
    <w:rsid w:val="009347C2"/>
    <w:rsid w:val="00940367"/>
    <w:rsid w:val="00943F01"/>
    <w:rsid w:val="00956949"/>
    <w:rsid w:val="00970B39"/>
    <w:rsid w:val="00972FAB"/>
    <w:rsid w:val="00977A11"/>
    <w:rsid w:val="00987B09"/>
    <w:rsid w:val="0099100A"/>
    <w:rsid w:val="00996AF5"/>
    <w:rsid w:val="009B60CF"/>
    <w:rsid w:val="009D1AA2"/>
    <w:rsid w:val="009D40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85284"/>
    <w:rsid w:val="00AA091A"/>
    <w:rsid w:val="00AA534C"/>
    <w:rsid w:val="00AD4637"/>
    <w:rsid w:val="00AE2D52"/>
    <w:rsid w:val="00AF710C"/>
    <w:rsid w:val="00AF7BD7"/>
    <w:rsid w:val="00B25798"/>
    <w:rsid w:val="00B3317D"/>
    <w:rsid w:val="00B3621D"/>
    <w:rsid w:val="00B476BD"/>
    <w:rsid w:val="00B63CE4"/>
    <w:rsid w:val="00B65CAD"/>
    <w:rsid w:val="00B72223"/>
    <w:rsid w:val="00B72A94"/>
    <w:rsid w:val="00B736FE"/>
    <w:rsid w:val="00B82713"/>
    <w:rsid w:val="00B96727"/>
    <w:rsid w:val="00B969A2"/>
    <w:rsid w:val="00BD2185"/>
    <w:rsid w:val="00C04AA6"/>
    <w:rsid w:val="00C10CEF"/>
    <w:rsid w:val="00C37018"/>
    <w:rsid w:val="00C40DD2"/>
    <w:rsid w:val="00C41D60"/>
    <w:rsid w:val="00C60484"/>
    <w:rsid w:val="00C64DD4"/>
    <w:rsid w:val="00C72C9E"/>
    <w:rsid w:val="00CA0616"/>
    <w:rsid w:val="00CA35F5"/>
    <w:rsid w:val="00CB27B6"/>
    <w:rsid w:val="00CD3908"/>
    <w:rsid w:val="00CD6584"/>
    <w:rsid w:val="00CF493D"/>
    <w:rsid w:val="00CF5E11"/>
    <w:rsid w:val="00D042BB"/>
    <w:rsid w:val="00D11C7D"/>
    <w:rsid w:val="00D401EF"/>
    <w:rsid w:val="00D40863"/>
    <w:rsid w:val="00D54F3C"/>
    <w:rsid w:val="00D8367F"/>
    <w:rsid w:val="00DA27E3"/>
    <w:rsid w:val="00DA7CA4"/>
    <w:rsid w:val="00DF0F76"/>
    <w:rsid w:val="00E1499C"/>
    <w:rsid w:val="00E172CE"/>
    <w:rsid w:val="00E26537"/>
    <w:rsid w:val="00E3136A"/>
    <w:rsid w:val="00E34070"/>
    <w:rsid w:val="00E4011A"/>
    <w:rsid w:val="00E43748"/>
    <w:rsid w:val="00E5154B"/>
    <w:rsid w:val="00E71AB7"/>
    <w:rsid w:val="00E774AB"/>
    <w:rsid w:val="00E808B9"/>
    <w:rsid w:val="00E969D9"/>
    <w:rsid w:val="00EB037D"/>
    <w:rsid w:val="00EB48A9"/>
    <w:rsid w:val="00EB7F24"/>
    <w:rsid w:val="00EC2195"/>
    <w:rsid w:val="00EC4B04"/>
    <w:rsid w:val="00EC575F"/>
    <w:rsid w:val="00EE093D"/>
    <w:rsid w:val="00EF264E"/>
    <w:rsid w:val="00EF4909"/>
    <w:rsid w:val="00EF596A"/>
    <w:rsid w:val="00F00208"/>
    <w:rsid w:val="00F0393F"/>
    <w:rsid w:val="00F21E2A"/>
    <w:rsid w:val="00F2737F"/>
    <w:rsid w:val="00F3716D"/>
    <w:rsid w:val="00F420B0"/>
    <w:rsid w:val="00F44618"/>
    <w:rsid w:val="00F55CBE"/>
    <w:rsid w:val="00F85DC1"/>
    <w:rsid w:val="00F960DA"/>
    <w:rsid w:val="00FB5AE4"/>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FAC688-61F1-4502-85D8-F2EE484A563D}">
  <ds:schemaRefs>
    <ds:schemaRef ds:uri="http://schemas.openxmlformats.org/officeDocument/2006/bibliography"/>
  </ds:schemaRefs>
</ds:datastoreItem>
</file>

<file path=customXml/itemProps2.xml><?xml version="1.0" encoding="utf-8"?>
<ds:datastoreItem xmlns:ds="http://schemas.openxmlformats.org/officeDocument/2006/customXml" ds:itemID="{E1320E2F-CA49-4897-B66B-6A59AC5B0E78}"/>
</file>

<file path=customXml/itemProps3.xml><?xml version="1.0" encoding="utf-8"?>
<ds:datastoreItem xmlns:ds="http://schemas.openxmlformats.org/officeDocument/2006/customXml" ds:itemID="{47287A96-3E0A-45AC-8010-417946FC50C9}"/>
</file>

<file path=customXml/itemProps4.xml><?xml version="1.0" encoding="utf-8"?>
<ds:datastoreItem xmlns:ds="http://schemas.openxmlformats.org/officeDocument/2006/customXml" ds:itemID="{C8AB4FCB-CD6E-4D22-9DFF-C886CD9BE9E1}"/>
</file>

<file path=docProps/app.xml><?xml version="1.0" encoding="utf-8"?>
<Properties xmlns="http://schemas.openxmlformats.org/officeDocument/2006/extended-properties" xmlns:vt="http://schemas.openxmlformats.org/officeDocument/2006/docPropsVTypes">
  <Template>Normal.dotm</Template>
  <TotalTime>234</TotalTime>
  <Pages>2</Pages>
  <Words>291</Words>
  <Characters>1642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10</cp:revision>
  <cp:lastPrinted>2024-01-22T15:13:00Z</cp:lastPrinted>
  <dcterms:created xsi:type="dcterms:W3CDTF">2024-01-19T15:58:00Z</dcterms:created>
  <dcterms:modified xsi:type="dcterms:W3CDTF">2024-01-25T18:38:00Z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